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56" w:rsidRPr="00D83BA5" w:rsidRDefault="00224156" w:rsidP="00DF1FA8">
      <w:p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Ausfüllhinweise zu den einzelnen Spalten:</w:t>
      </w:r>
    </w:p>
    <w:p w:rsidR="00224156" w:rsidRPr="00D83BA5" w:rsidRDefault="00224156" w:rsidP="00DF1FA8">
      <w:pPr>
        <w:rPr>
          <w:b/>
          <w:sz w:val="22"/>
          <w:szCs w:val="24"/>
        </w:rPr>
      </w:pP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Kurzbezeichnung</w:t>
      </w:r>
    </w:p>
    <w:p w:rsidR="00FF788F" w:rsidRDefault="00B903B9" w:rsidP="00FF788F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 xml:space="preserve">Die Kurzbezeichnung der Module beginnt mit dem Kürzel der jeweiligen Fakultät oder zentralen Einrichtung. </w:t>
      </w:r>
      <w:r w:rsidR="00B84501" w:rsidRPr="00D83BA5">
        <w:rPr>
          <w:sz w:val="22"/>
          <w:szCs w:val="24"/>
        </w:rPr>
        <w:t>Hierbei wird das bisherige Syste</w:t>
      </w:r>
      <w:r w:rsidR="008E2561">
        <w:rPr>
          <w:sz w:val="22"/>
          <w:szCs w:val="24"/>
        </w:rPr>
        <w:t xml:space="preserve">m </w:t>
      </w:r>
      <w:r w:rsidR="00C2714A">
        <w:rPr>
          <w:sz w:val="22"/>
          <w:szCs w:val="24"/>
        </w:rPr>
        <w:t>der (L)</w:t>
      </w:r>
      <w:r w:rsidR="008E2561">
        <w:rPr>
          <w:sz w:val="22"/>
          <w:szCs w:val="24"/>
        </w:rPr>
        <w:t>ASPO</w:t>
      </w:r>
      <w:r w:rsidR="00C2714A">
        <w:rPr>
          <w:sz w:val="22"/>
          <w:szCs w:val="24"/>
        </w:rPr>
        <w:t xml:space="preserve"> </w:t>
      </w:r>
      <w:r w:rsidR="00B84501" w:rsidRPr="00D83BA5">
        <w:rPr>
          <w:sz w:val="22"/>
          <w:szCs w:val="24"/>
        </w:rPr>
        <w:t xml:space="preserve">2009 zunächst beibehalten, eine zentrale Anpassung erfolgt am Ende des Umstellungsprozesses auf die </w:t>
      </w:r>
      <w:r w:rsidR="008E2561">
        <w:rPr>
          <w:sz w:val="22"/>
          <w:szCs w:val="24"/>
        </w:rPr>
        <w:t>(L)</w:t>
      </w:r>
      <w:r w:rsidR="00B84501" w:rsidRPr="00D83BA5">
        <w:rPr>
          <w:sz w:val="22"/>
          <w:szCs w:val="24"/>
        </w:rPr>
        <w:t>ASPO 2015 durch die IT der JMU.</w:t>
      </w:r>
    </w:p>
    <w:p w:rsidR="00D26670" w:rsidRPr="00D83BA5" w:rsidRDefault="00D26670" w:rsidP="00FF788F">
      <w:pPr>
        <w:ind w:left="1004"/>
        <w:rPr>
          <w:sz w:val="22"/>
          <w:szCs w:val="24"/>
        </w:rPr>
      </w:pPr>
      <w:r>
        <w:rPr>
          <w:sz w:val="22"/>
          <w:szCs w:val="24"/>
        </w:rPr>
        <w:t xml:space="preserve">In </w:t>
      </w:r>
      <w:r w:rsidR="009616CD">
        <w:rPr>
          <w:sz w:val="22"/>
          <w:szCs w:val="24"/>
        </w:rPr>
        <w:t xml:space="preserve">den </w:t>
      </w:r>
      <w:r>
        <w:rPr>
          <w:sz w:val="22"/>
          <w:szCs w:val="24"/>
        </w:rPr>
        <w:t>Lehramts-SFB sind die Zellen Kurzbezeichnung und Version derjenigen Module grau zu hinterlegen, die den Erwerb von ECTS-Punkten im jeweils ei</w:t>
      </w:r>
      <w:r>
        <w:rPr>
          <w:sz w:val="22"/>
          <w:szCs w:val="24"/>
        </w:rPr>
        <w:t>n</w:t>
      </w:r>
      <w:r>
        <w:rPr>
          <w:sz w:val="22"/>
          <w:szCs w:val="24"/>
        </w:rPr>
        <w:t xml:space="preserve">schlägigen </w:t>
      </w:r>
      <w:r w:rsidR="00785536">
        <w:rPr>
          <w:sz w:val="22"/>
          <w:szCs w:val="24"/>
        </w:rPr>
        <w:t>„Lehramtsb</w:t>
      </w:r>
      <w:r>
        <w:rPr>
          <w:sz w:val="22"/>
          <w:szCs w:val="24"/>
        </w:rPr>
        <w:t>achelorstudiengang</w:t>
      </w:r>
      <w:r w:rsidR="00785536">
        <w:rPr>
          <w:sz w:val="22"/>
          <w:szCs w:val="24"/>
        </w:rPr>
        <w:t xml:space="preserve">“ </w:t>
      </w:r>
      <w:r w:rsidR="00592850">
        <w:rPr>
          <w:sz w:val="22"/>
          <w:szCs w:val="24"/>
        </w:rPr>
        <w:t xml:space="preserve">der LASPO </w:t>
      </w:r>
      <w:r>
        <w:rPr>
          <w:sz w:val="22"/>
          <w:szCs w:val="24"/>
        </w:rPr>
        <w:t xml:space="preserve">ermöglichen. Hier ist künftig – anders als im Rahmen der LASPO 2009 – nicht mehr zwischen </w:t>
      </w:r>
      <w:r w:rsidR="009616CD">
        <w:rPr>
          <w:sz w:val="22"/>
          <w:szCs w:val="24"/>
        </w:rPr>
        <w:t xml:space="preserve">den </w:t>
      </w:r>
      <w:r>
        <w:rPr>
          <w:sz w:val="22"/>
          <w:szCs w:val="24"/>
        </w:rPr>
        <w:t xml:space="preserve">Modulen der Fachsemester zu unterscheiden, es werden in der Regel also sämtliche Module </w:t>
      </w:r>
      <w:r w:rsidR="009616CD">
        <w:rPr>
          <w:sz w:val="22"/>
          <w:szCs w:val="24"/>
        </w:rPr>
        <w:t xml:space="preserve">grau </w:t>
      </w:r>
      <w:r>
        <w:rPr>
          <w:sz w:val="22"/>
          <w:szCs w:val="24"/>
        </w:rPr>
        <w:t>markiert (Ausnahme: Modul der Schriftlichen Hausarbeit g</w:t>
      </w:r>
      <w:r>
        <w:rPr>
          <w:sz w:val="22"/>
          <w:szCs w:val="24"/>
        </w:rPr>
        <w:t>e</w:t>
      </w:r>
      <w:r>
        <w:rPr>
          <w:sz w:val="22"/>
          <w:szCs w:val="24"/>
        </w:rPr>
        <w:t>mäß § 29 LPO I, da für die Bachelor-Thesis gesonderte Module hinterlegt sind).</w:t>
      </w:r>
    </w:p>
    <w:p w:rsidR="00224156" w:rsidRPr="00D83BA5" w:rsidRDefault="00224156" w:rsidP="00FF788F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Version</w:t>
      </w:r>
    </w:p>
    <w:p w:rsidR="00FF788F" w:rsidRPr="00D83BA5" w:rsidRDefault="003772DD" w:rsidP="00FF788F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 xml:space="preserve">Bei satzungsrelevanten Änderungen </w:t>
      </w:r>
      <w:r w:rsidR="00B6652E" w:rsidRPr="00D83BA5">
        <w:rPr>
          <w:sz w:val="22"/>
          <w:szCs w:val="24"/>
        </w:rPr>
        <w:t xml:space="preserve">eines Moduls </w:t>
      </w:r>
      <w:r w:rsidRPr="00D83BA5">
        <w:rPr>
          <w:sz w:val="22"/>
          <w:szCs w:val="24"/>
        </w:rPr>
        <w:t xml:space="preserve">ist hier jeweils das Semester des Inkrafttretens anzugeben. </w:t>
      </w:r>
      <w:r w:rsidR="00B84501" w:rsidRPr="00D83BA5">
        <w:rPr>
          <w:sz w:val="22"/>
          <w:szCs w:val="24"/>
        </w:rPr>
        <w:t>Hierbei wird das bisherige System (</w:t>
      </w:r>
      <w:r w:rsidR="008E2561">
        <w:rPr>
          <w:sz w:val="22"/>
          <w:szCs w:val="24"/>
        </w:rPr>
        <w:t>L</w:t>
      </w:r>
      <w:r w:rsidR="00C2714A">
        <w:rPr>
          <w:sz w:val="22"/>
          <w:szCs w:val="24"/>
        </w:rPr>
        <w:t>)</w:t>
      </w:r>
      <w:r w:rsidR="008E2561">
        <w:rPr>
          <w:sz w:val="22"/>
          <w:szCs w:val="24"/>
        </w:rPr>
        <w:t>ASPO</w:t>
      </w:r>
      <w:r w:rsidR="00B84501" w:rsidRPr="00D83BA5">
        <w:rPr>
          <w:sz w:val="22"/>
          <w:szCs w:val="24"/>
        </w:rPr>
        <w:t xml:space="preserve"> 2009 zunächst beibehalten, eine zentrale Anpassung erfolgt am Ende des Umstellungsprozesses auf die </w:t>
      </w:r>
      <w:r w:rsidR="008E2561">
        <w:rPr>
          <w:sz w:val="22"/>
          <w:szCs w:val="24"/>
        </w:rPr>
        <w:t>(L)</w:t>
      </w:r>
      <w:r w:rsidR="00B84501" w:rsidRPr="00D83BA5">
        <w:rPr>
          <w:sz w:val="22"/>
          <w:szCs w:val="24"/>
        </w:rPr>
        <w:t>ASPO 2015 durch die IT der JMU.</w:t>
      </w:r>
    </w:p>
    <w:p w:rsidR="00224156" w:rsidRPr="00D83BA5" w:rsidRDefault="00FF788F" w:rsidP="00FF788F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Modultitel (Deutsch/Englisch)</w:t>
      </w:r>
    </w:p>
    <w:p w:rsidR="00224156" w:rsidRPr="00D83BA5" w:rsidRDefault="004605F6" w:rsidP="00224156">
      <w:pPr>
        <w:ind w:left="1004"/>
        <w:rPr>
          <w:sz w:val="22"/>
          <w:szCs w:val="22"/>
        </w:rPr>
      </w:pPr>
      <w:r w:rsidRPr="00D83BA5">
        <w:rPr>
          <w:color w:val="000000"/>
          <w:sz w:val="22"/>
          <w:szCs w:val="22"/>
        </w:rPr>
        <w:t>Hier sind Modultitel sowohl auf</w:t>
      </w:r>
      <w:r w:rsidRPr="00D83BA5">
        <w:rPr>
          <w:b/>
          <w:bCs/>
          <w:color w:val="000000"/>
          <w:sz w:val="22"/>
          <w:szCs w:val="22"/>
        </w:rPr>
        <w:t xml:space="preserve"> </w:t>
      </w:r>
      <w:r w:rsidRPr="00D83BA5">
        <w:rPr>
          <w:bCs/>
          <w:color w:val="000000"/>
          <w:sz w:val="22"/>
          <w:szCs w:val="22"/>
        </w:rPr>
        <w:t>D</w:t>
      </w:r>
      <w:r w:rsidRPr="00D83BA5">
        <w:rPr>
          <w:color w:val="000000"/>
          <w:sz w:val="22"/>
          <w:szCs w:val="22"/>
        </w:rPr>
        <w:t>eutsch als auch in der englischen Übersetzung einzutragen. Die englische Übersetzung aller in dieser Spalte aufgeführten A</w:t>
      </w:r>
      <w:r w:rsidRPr="00D83BA5">
        <w:rPr>
          <w:color w:val="000000"/>
          <w:sz w:val="22"/>
          <w:szCs w:val="22"/>
        </w:rPr>
        <w:t>n</w:t>
      </w:r>
      <w:r w:rsidRPr="00D83BA5">
        <w:rPr>
          <w:color w:val="000000"/>
          <w:sz w:val="22"/>
          <w:szCs w:val="22"/>
        </w:rPr>
        <w:t xml:space="preserve">gebote ist unbedingt erforderlich, damit die Universität den Studierenden auch eine englische Version des "Transcript of Records" </w:t>
      </w:r>
      <w:r w:rsidR="00A84720" w:rsidRPr="00D83BA5">
        <w:rPr>
          <w:color w:val="000000"/>
          <w:sz w:val="22"/>
          <w:szCs w:val="22"/>
        </w:rPr>
        <w:t xml:space="preserve">(ToR) </w:t>
      </w:r>
      <w:r w:rsidRPr="00D83BA5">
        <w:rPr>
          <w:color w:val="000000"/>
          <w:sz w:val="22"/>
          <w:szCs w:val="22"/>
        </w:rPr>
        <w:t>ausstellen kann. Di</w:t>
      </w:r>
      <w:r w:rsidRPr="00D83BA5">
        <w:rPr>
          <w:color w:val="000000"/>
          <w:sz w:val="22"/>
          <w:szCs w:val="22"/>
        </w:rPr>
        <w:t>e</w:t>
      </w:r>
      <w:r w:rsidRPr="00D83BA5">
        <w:rPr>
          <w:color w:val="000000"/>
          <w:sz w:val="22"/>
          <w:szCs w:val="22"/>
        </w:rPr>
        <w:t xml:space="preserve">ses </w:t>
      </w:r>
      <w:r w:rsidR="00A84720" w:rsidRPr="00D83BA5">
        <w:rPr>
          <w:color w:val="000000"/>
          <w:sz w:val="22"/>
          <w:szCs w:val="22"/>
        </w:rPr>
        <w:t xml:space="preserve">ToR </w:t>
      </w:r>
      <w:r w:rsidRPr="00D83BA5">
        <w:rPr>
          <w:color w:val="000000"/>
          <w:sz w:val="22"/>
          <w:szCs w:val="22"/>
        </w:rPr>
        <w:t>ist der zentrale Leistungsnachweis für Studierende und Absolventen in den neuen Bachelor- und Masterstudiengängen.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 xml:space="preserve">Art der </w:t>
      </w:r>
      <w:r w:rsidR="00FF788F" w:rsidRPr="00D83BA5">
        <w:rPr>
          <w:b/>
          <w:sz w:val="22"/>
          <w:szCs w:val="24"/>
        </w:rPr>
        <w:t>LV</w:t>
      </w:r>
      <w:r w:rsidRPr="00D83BA5">
        <w:rPr>
          <w:b/>
          <w:sz w:val="22"/>
          <w:szCs w:val="24"/>
        </w:rPr>
        <w:t xml:space="preserve"> (</w:t>
      </w:r>
      <w:r w:rsidR="00FF788F" w:rsidRPr="00D83BA5">
        <w:rPr>
          <w:b/>
          <w:sz w:val="22"/>
          <w:szCs w:val="24"/>
        </w:rPr>
        <w:t>SWS</w:t>
      </w:r>
      <w:r w:rsidRPr="00D83BA5">
        <w:rPr>
          <w:b/>
          <w:sz w:val="22"/>
          <w:szCs w:val="24"/>
        </w:rPr>
        <w:t>)</w:t>
      </w:r>
    </w:p>
    <w:p w:rsidR="00FF788F" w:rsidRPr="00D83BA5" w:rsidRDefault="00FF788F" w:rsidP="00FF788F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>Hier wird das Kürzel der Lehrveranstaltung eingetragen (siehe Legende). Die jeweils zugehörige SWS-Zahl wird in Klammern gesetzt.</w:t>
      </w:r>
      <w:r w:rsidR="00BC48F3" w:rsidRPr="00D83BA5">
        <w:rPr>
          <w:sz w:val="22"/>
          <w:szCs w:val="24"/>
        </w:rPr>
        <w:t xml:space="preserve"> Wird ein </w:t>
      </w:r>
      <w:r w:rsidR="001253BC" w:rsidRPr="00D83BA5">
        <w:rPr>
          <w:sz w:val="22"/>
          <w:szCs w:val="24"/>
        </w:rPr>
        <w:t>V</w:t>
      </w:r>
      <w:r w:rsidR="00BC48F3" w:rsidRPr="00D83BA5">
        <w:rPr>
          <w:sz w:val="22"/>
          <w:szCs w:val="24"/>
        </w:rPr>
        <w:t>eransta</w:t>
      </w:r>
      <w:r w:rsidR="00BC48F3" w:rsidRPr="00D83BA5">
        <w:rPr>
          <w:sz w:val="22"/>
          <w:szCs w:val="24"/>
        </w:rPr>
        <w:t>l</w:t>
      </w:r>
      <w:r w:rsidR="00BC48F3" w:rsidRPr="00D83BA5">
        <w:rPr>
          <w:sz w:val="22"/>
          <w:szCs w:val="24"/>
        </w:rPr>
        <w:t>tungstyp mehrmals benötigt, muss er auch mehrmals angegeben werden.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ECTS</w:t>
      </w:r>
      <w:r w:rsidR="00FF788F" w:rsidRPr="00D83BA5">
        <w:rPr>
          <w:b/>
          <w:sz w:val="22"/>
          <w:szCs w:val="24"/>
        </w:rPr>
        <w:t>-Punkte</w:t>
      </w:r>
    </w:p>
    <w:p w:rsidR="00224156" w:rsidRPr="00D83BA5" w:rsidRDefault="000741DE" w:rsidP="00224156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 xml:space="preserve">Die Anzahl der ECTS-Punkte </w:t>
      </w:r>
      <w:r w:rsidR="00BC48F3" w:rsidRPr="00D83BA5">
        <w:rPr>
          <w:sz w:val="22"/>
          <w:szCs w:val="24"/>
        </w:rPr>
        <w:t xml:space="preserve">(ganze Zahl!) </w:t>
      </w:r>
      <w:r w:rsidR="00FF788F" w:rsidRPr="00D83BA5">
        <w:rPr>
          <w:sz w:val="22"/>
          <w:szCs w:val="24"/>
        </w:rPr>
        <w:t>wird hier</w:t>
      </w:r>
      <w:r w:rsidRPr="00D83BA5">
        <w:rPr>
          <w:sz w:val="22"/>
          <w:szCs w:val="24"/>
        </w:rPr>
        <w:t xml:space="preserve"> für jedes Modul ein</w:t>
      </w:r>
      <w:r w:rsidR="00FF788F" w:rsidRPr="00D83BA5">
        <w:rPr>
          <w:sz w:val="22"/>
          <w:szCs w:val="24"/>
        </w:rPr>
        <w:t>ge</w:t>
      </w:r>
      <w:r w:rsidRPr="00D83BA5">
        <w:rPr>
          <w:sz w:val="22"/>
          <w:szCs w:val="24"/>
        </w:rPr>
        <w:t>tragen</w:t>
      </w:r>
      <w:r w:rsidR="00B84501" w:rsidRPr="00D83BA5">
        <w:rPr>
          <w:sz w:val="22"/>
          <w:szCs w:val="24"/>
        </w:rPr>
        <w:t xml:space="preserve"> und soll bei entsprechendem workload 5 ECTS-Punkte nicht unterschreiten</w:t>
      </w:r>
      <w:r w:rsidR="0010177C" w:rsidRPr="00D83BA5">
        <w:rPr>
          <w:sz w:val="22"/>
          <w:szCs w:val="24"/>
        </w:rPr>
        <w:t>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Dauer</w:t>
      </w:r>
      <w:r w:rsidR="00FF788F" w:rsidRPr="00D83BA5">
        <w:rPr>
          <w:b/>
          <w:sz w:val="22"/>
          <w:szCs w:val="24"/>
        </w:rPr>
        <w:t xml:space="preserve"> (</w:t>
      </w:r>
      <w:r w:rsidRPr="00D83BA5">
        <w:rPr>
          <w:b/>
          <w:sz w:val="22"/>
          <w:szCs w:val="24"/>
        </w:rPr>
        <w:t>in Semestern</w:t>
      </w:r>
      <w:r w:rsidR="00FF788F" w:rsidRPr="00D83BA5">
        <w:rPr>
          <w:b/>
          <w:sz w:val="22"/>
          <w:szCs w:val="24"/>
        </w:rPr>
        <w:t>)</w:t>
      </w:r>
    </w:p>
    <w:p w:rsidR="000741DE" w:rsidRPr="00D83BA5" w:rsidRDefault="00640D86" w:rsidP="00224156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>Die Dauer sollte in der Regel 1 oder 2 Semester betragen.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TN und Auswahl</w:t>
      </w:r>
    </w:p>
    <w:p w:rsidR="00180C4E" w:rsidRDefault="004869DE" w:rsidP="007E40AD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>Bei LV mit einer</w:t>
      </w:r>
      <w:r w:rsidR="00315D1A" w:rsidRPr="00D83BA5">
        <w:rPr>
          <w:sz w:val="22"/>
          <w:szCs w:val="24"/>
        </w:rPr>
        <w:t xml:space="preserve"> Begrenzung auf eine bestimmte T</w:t>
      </w:r>
      <w:r w:rsidRPr="00D83BA5">
        <w:rPr>
          <w:sz w:val="22"/>
          <w:szCs w:val="24"/>
        </w:rPr>
        <w:t>N-Z</w:t>
      </w:r>
      <w:r w:rsidR="00315D1A" w:rsidRPr="00D83BA5">
        <w:rPr>
          <w:sz w:val="22"/>
          <w:szCs w:val="24"/>
        </w:rPr>
        <w:t xml:space="preserve">ahl </w:t>
      </w:r>
      <w:r w:rsidRPr="00D83BA5">
        <w:rPr>
          <w:sz w:val="22"/>
          <w:szCs w:val="24"/>
        </w:rPr>
        <w:t xml:space="preserve">ist diese hier </w:t>
      </w:r>
      <w:r w:rsidR="00315D1A" w:rsidRPr="00D83BA5">
        <w:rPr>
          <w:sz w:val="22"/>
          <w:szCs w:val="24"/>
        </w:rPr>
        <w:t>einzutragen. Die Modalitäten des Auswahlverfahren</w:t>
      </w:r>
      <w:r w:rsidRPr="00D83BA5">
        <w:rPr>
          <w:sz w:val="22"/>
          <w:szCs w:val="24"/>
        </w:rPr>
        <w:t>s</w:t>
      </w:r>
      <w:r w:rsidR="00315D1A" w:rsidRPr="00D83BA5">
        <w:rPr>
          <w:sz w:val="22"/>
          <w:szCs w:val="24"/>
        </w:rPr>
        <w:t xml:space="preserve"> sollte</w:t>
      </w:r>
      <w:r w:rsidRPr="00D83BA5">
        <w:rPr>
          <w:sz w:val="22"/>
          <w:szCs w:val="24"/>
        </w:rPr>
        <w:t>n</w:t>
      </w:r>
      <w:r w:rsidR="00315D1A" w:rsidRPr="00D83BA5">
        <w:rPr>
          <w:sz w:val="22"/>
          <w:szCs w:val="24"/>
        </w:rPr>
        <w:t xml:space="preserve"> </w:t>
      </w:r>
      <w:r w:rsidR="000231D1" w:rsidRPr="00D83BA5">
        <w:rPr>
          <w:sz w:val="22"/>
          <w:szCs w:val="24"/>
        </w:rPr>
        <w:t>durch eine Fußnote (z.B. Max. 50</w:t>
      </w:r>
      <w:r w:rsidR="000231D1" w:rsidRPr="00D83BA5">
        <w:rPr>
          <w:sz w:val="22"/>
          <w:szCs w:val="24"/>
          <w:vertAlign w:val="superscript"/>
        </w:rPr>
        <w:t>1</w:t>
      </w:r>
      <w:r w:rsidR="000231D1" w:rsidRPr="00D83BA5">
        <w:rPr>
          <w:sz w:val="22"/>
          <w:szCs w:val="24"/>
        </w:rPr>
        <w:t xml:space="preserve">) </w:t>
      </w:r>
      <w:r w:rsidR="00315D1A" w:rsidRPr="00D83BA5">
        <w:rPr>
          <w:sz w:val="22"/>
          <w:szCs w:val="24"/>
        </w:rPr>
        <w:t>am Ende der SFB angegeben werden, um eine gewisse Übersichtlichkeit zu erreichen.</w:t>
      </w:r>
      <w:r w:rsidR="007E40AD">
        <w:rPr>
          <w:sz w:val="22"/>
          <w:szCs w:val="24"/>
        </w:rPr>
        <w:t xml:space="preserve"> </w:t>
      </w:r>
      <w:r w:rsidR="007E40AD" w:rsidRPr="007E40AD">
        <w:rPr>
          <w:sz w:val="22"/>
          <w:szCs w:val="24"/>
        </w:rPr>
        <w:t xml:space="preserve">Folgendes Auswahlverfahren ist zu empfehlen, da es </w:t>
      </w:r>
      <w:r w:rsidR="007E40AD">
        <w:rPr>
          <w:sz w:val="22"/>
          <w:szCs w:val="24"/>
        </w:rPr>
        <w:t xml:space="preserve">sowohl </w:t>
      </w:r>
      <w:r w:rsidR="007E40AD" w:rsidRPr="007E40AD">
        <w:rPr>
          <w:sz w:val="22"/>
          <w:szCs w:val="24"/>
        </w:rPr>
        <w:t>de</w:t>
      </w:r>
      <w:r w:rsidR="00180C4E">
        <w:rPr>
          <w:sz w:val="22"/>
          <w:szCs w:val="24"/>
        </w:rPr>
        <w:t xml:space="preserve">n Vorgaben des </w:t>
      </w:r>
      <w:r w:rsidR="007E40AD">
        <w:rPr>
          <w:sz w:val="22"/>
          <w:szCs w:val="24"/>
        </w:rPr>
        <w:t xml:space="preserve">Bayerischen </w:t>
      </w:r>
      <w:r w:rsidR="007E40AD" w:rsidRPr="007E40AD">
        <w:rPr>
          <w:sz w:val="22"/>
          <w:szCs w:val="24"/>
        </w:rPr>
        <w:t>Hochschulgeset</w:t>
      </w:r>
      <w:r w:rsidR="007E40AD">
        <w:rPr>
          <w:sz w:val="22"/>
          <w:szCs w:val="24"/>
        </w:rPr>
        <w:t>z</w:t>
      </w:r>
      <w:r w:rsidR="00180C4E">
        <w:rPr>
          <w:sz w:val="22"/>
          <w:szCs w:val="24"/>
        </w:rPr>
        <w:t>es (</w:t>
      </w:r>
      <w:r w:rsidR="00180C4E" w:rsidRPr="00180C4E">
        <w:rPr>
          <w:sz w:val="22"/>
          <w:szCs w:val="24"/>
        </w:rPr>
        <w:t>BayHSchG</w:t>
      </w:r>
      <w:r w:rsidR="00180C4E">
        <w:rPr>
          <w:sz w:val="22"/>
          <w:szCs w:val="24"/>
        </w:rPr>
        <w:t>)</w:t>
      </w:r>
      <w:r w:rsidR="007E40AD" w:rsidRPr="007E40AD">
        <w:rPr>
          <w:sz w:val="22"/>
          <w:szCs w:val="24"/>
        </w:rPr>
        <w:t xml:space="preserve"> entspricht als auch über die EDV abgebildet werden kann:</w:t>
      </w:r>
    </w:p>
    <w:p w:rsidR="00224156" w:rsidRDefault="007E40AD" w:rsidP="007E40AD">
      <w:pPr>
        <w:ind w:left="1004"/>
        <w:rPr>
          <w:sz w:val="22"/>
          <w:szCs w:val="24"/>
        </w:rPr>
      </w:pPr>
      <w:r>
        <w:rPr>
          <w:sz w:val="22"/>
          <w:szCs w:val="24"/>
        </w:rPr>
        <w:t>„</w:t>
      </w:r>
      <w:r w:rsidRPr="007E40AD">
        <w:rPr>
          <w:sz w:val="22"/>
          <w:szCs w:val="24"/>
        </w:rPr>
        <w:t>Übersteigt die Anzahl der Bewerber/Bewerberinnen die Zahl der verfügbaren Plätze, so erfolgt die Teilnehmerauswahl nach Studienfortschritt (Anzahl der Fachsemester). Bei Gleichrang entscheidet das Los. Nachträglich freiwerdende Plätze werden im Nachrückverfahren verlost.</w:t>
      </w:r>
      <w:r>
        <w:rPr>
          <w:sz w:val="22"/>
          <w:szCs w:val="24"/>
        </w:rPr>
        <w:t xml:space="preserve">“ </w:t>
      </w:r>
    </w:p>
    <w:p w:rsidR="00180C4E" w:rsidRPr="00D83BA5" w:rsidRDefault="00180C4E" w:rsidP="007E40AD">
      <w:pPr>
        <w:ind w:left="1004"/>
        <w:rPr>
          <w:sz w:val="22"/>
          <w:szCs w:val="24"/>
        </w:rPr>
      </w:pPr>
      <w:r w:rsidRPr="00180C4E">
        <w:rPr>
          <w:sz w:val="22"/>
          <w:szCs w:val="24"/>
        </w:rPr>
        <w:t>Andere Auswahlverfahren müssten von den Fakultäten selbst verwaltet werden (Ausnahme: Losverfahren)</w:t>
      </w:r>
      <w:r>
        <w:rPr>
          <w:sz w:val="22"/>
          <w:szCs w:val="24"/>
        </w:rPr>
        <w:t>.</w:t>
      </w:r>
    </w:p>
    <w:p w:rsidR="0029174C" w:rsidRPr="00D83BA5" w:rsidRDefault="0029174C" w:rsidP="00224156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 xml:space="preserve">Werden alle </w:t>
      </w:r>
      <w:r w:rsidR="008E2561">
        <w:rPr>
          <w:sz w:val="22"/>
          <w:szCs w:val="24"/>
        </w:rPr>
        <w:t xml:space="preserve">an </w:t>
      </w:r>
      <w:r w:rsidRPr="00D83BA5">
        <w:rPr>
          <w:sz w:val="22"/>
          <w:szCs w:val="24"/>
        </w:rPr>
        <w:t xml:space="preserve">einer LV </w:t>
      </w:r>
      <w:r w:rsidR="008E2561" w:rsidRPr="00D83BA5">
        <w:rPr>
          <w:sz w:val="22"/>
          <w:szCs w:val="24"/>
        </w:rPr>
        <w:t>Interess</w:t>
      </w:r>
      <w:r w:rsidR="008E2561">
        <w:rPr>
          <w:sz w:val="22"/>
          <w:szCs w:val="24"/>
        </w:rPr>
        <w:t>ier</w:t>
      </w:r>
      <w:r w:rsidR="008E2561" w:rsidRPr="00D83BA5">
        <w:rPr>
          <w:sz w:val="22"/>
          <w:szCs w:val="24"/>
        </w:rPr>
        <w:t xml:space="preserve">ten </w:t>
      </w:r>
      <w:r w:rsidR="008E2561">
        <w:rPr>
          <w:sz w:val="22"/>
          <w:szCs w:val="24"/>
        </w:rPr>
        <w:t xml:space="preserve">hierzu </w:t>
      </w:r>
      <w:r w:rsidRPr="00D83BA5">
        <w:rPr>
          <w:sz w:val="22"/>
          <w:szCs w:val="24"/>
        </w:rPr>
        <w:t xml:space="preserve">angenommen, aber in verschiedenen Gruppen untergebracht, so </w:t>
      </w:r>
      <w:r w:rsidR="008E2561">
        <w:rPr>
          <w:sz w:val="22"/>
          <w:szCs w:val="24"/>
        </w:rPr>
        <w:t xml:space="preserve">handelt nicht um eine Teilnehmerbegrenzung. Die entsprechenden Regelungen </w:t>
      </w:r>
      <w:r w:rsidRPr="00D83BA5">
        <w:rPr>
          <w:sz w:val="22"/>
          <w:szCs w:val="24"/>
        </w:rPr>
        <w:t>w</w:t>
      </w:r>
      <w:r w:rsidR="008E2561">
        <w:rPr>
          <w:sz w:val="22"/>
          <w:szCs w:val="24"/>
        </w:rPr>
        <w:t>e</w:t>
      </w:r>
      <w:r w:rsidRPr="00D83BA5">
        <w:rPr>
          <w:sz w:val="22"/>
          <w:szCs w:val="24"/>
        </w:rPr>
        <w:t>rd</w:t>
      </w:r>
      <w:r w:rsidR="008E2561">
        <w:rPr>
          <w:sz w:val="22"/>
          <w:szCs w:val="24"/>
        </w:rPr>
        <w:t>en</w:t>
      </w:r>
      <w:r w:rsidRPr="00D83BA5">
        <w:rPr>
          <w:sz w:val="22"/>
          <w:szCs w:val="24"/>
        </w:rPr>
        <w:t xml:space="preserve"> nur im Modulhandbuch </w:t>
      </w:r>
      <w:r w:rsidR="001E5347">
        <w:rPr>
          <w:sz w:val="22"/>
          <w:szCs w:val="24"/>
        </w:rPr>
        <w:t>dargestellt</w:t>
      </w:r>
      <w:r w:rsidRPr="00D83BA5">
        <w:rPr>
          <w:sz w:val="22"/>
          <w:szCs w:val="24"/>
        </w:rPr>
        <w:t>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Bewertung</w:t>
      </w:r>
    </w:p>
    <w:p w:rsidR="00224156" w:rsidRPr="00D83BA5" w:rsidRDefault="00144D56" w:rsidP="00224156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>Die Bewertung eines</w:t>
      </w:r>
      <w:r w:rsidR="00640D86" w:rsidRPr="00D83BA5">
        <w:rPr>
          <w:sz w:val="22"/>
          <w:szCs w:val="24"/>
        </w:rPr>
        <w:t xml:space="preserve"> Moduls </w:t>
      </w:r>
      <w:r w:rsidRPr="00D83BA5">
        <w:rPr>
          <w:sz w:val="22"/>
          <w:szCs w:val="24"/>
        </w:rPr>
        <w:t xml:space="preserve">wird entweder durch eine numerische Notenvergabe (NUM) </w:t>
      </w:r>
      <w:r w:rsidR="00A32E3B" w:rsidRPr="00D83BA5">
        <w:rPr>
          <w:sz w:val="22"/>
          <w:szCs w:val="24"/>
        </w:rPr>
        <w:t>oder mit bestanden/nicht bestanden (B/NB) festgelegt.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Art und Umfang der Erfolgsüberprüfung</w:t>
      </w:r>
    </w:p>
    <w:p w:rsidR="00403054" w:rsidRPr="00403054" w:rsidRDefault="00403054" w:rsidP="00C2714A">
      <w:pPr>
        <w:tabs>
          <w:tab w:val="left" w:pos="993"/>
        </w:tabs>
        <w:ind w:left="1004"/>
        <w:rPr>
          <w:sz w:val="22"/>
          <w:szCs w:val="24"/>
        </w:rPr>
      </w:pPr>
      <w:r>
        <w:rPr>
          <w:sz w:val="22"/>
          <w:szCs w:val="24"/>
        </w:rPr>
        <w:t>Beispiele KMK-konformer Prüfungsarten:</w:t>
      </w:r>
    </w:p>
    <w:p w:rsidR="00403054" w:rsidRPr="00403054" w:rsidRDefault="00F90013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>
        <w:rPr>
          <w:sz w:val="22"/>
          <w:szCs w:val="24"/>
        </w:rPr>
        <w:lastRenderedPageBreak/>
        <w:t>Klausur (ca. xxx Min.)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Mündliche Einzelprüfung</w:t>
      </w:r>
      <w:r w:rsidR="00F90013">
        <w:rPr>
          <w:sz w:val="22"/>
          <w:szCs w:val="24"/>
        </w:rPr>
        <w:t xml:space="preserve"> (ca. xxx Min.)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 xml:space="preserve">Mündliche Gruppenprüfung </w:t>
      </w:r>
      <w:r w:rsidR="00F90013">
        <w:rPr>
          <w:sz w:val="22"/>
          <w:szCs w:val="24"/>
        </w:rPr>
        <w:t>(max. xxx TN, je ca. xxx Min.)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Referat/Vortrag/Präsentation</w:t>
      </w:r>
      <w:r>
        <w:rPr>
          <w:sz w:val="22"/>
          <w:szCs w:val="24"/>
        </w:rPr>
        <w:t xml:space="preserve"> (ca. xxx Min.) mit </w:t>
      </w:r>
      <w:r w:rsidRPr="00403054">
        <w:rPr>
          <w:sz w:val="22"/>
          <w:szCs w:val="24"/>
        </w:rPr>
        <w:t>Thesenpapier/Handout</w:t>
      </w:r>
      <w:r>
        <w:rPr>
          <w:sz w:val="22"/>
          <w:szCs w:val="24"/>
        </w:rPr>
        <w:t xml:space="preserve"> (ca. xxx S.) (gleicher Prüfungsgegenstand muss vorliegen!)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 xml:space="preserve">Referat/Vortrag/Präsentation </w:t>
      </w:r>
      <w:r>
        <w:rPr>
          <w:sz w:val="22"/>
          <w:szCs w:val="24"/>
        </w:rPr>
        <w:t xml:space="preserve">(ca. xxx Min.) </w:t>
      </w:r>
      <w:r w:rsidR="009616CD">
        <w:rPr>
          <w:sz w:val="22"/>
          <w:szCs w:val="24"/>
        </w:rPr>
        <w:t>und</w:t>
      </w:r>
      <w:r>
        <w:rPr>
          <w:sz w:val="22"/>
          <w:szCs w:val="24"/>
        </w:rPr>
        <w:t xml:space="preserve"> s</w:t>
      </w:r>
      <w:r w:rsidRPr="00403054">
        <w:rPr>
          <w:sz w:val="22"/>
          <w:szCs w:val="24"/>
        </w:rPr>
        <w:t>chriftliche Ausarbeitung</w:t>
      </w:r>
      <w:r>
        <w:rPr>
          <w:sz w:val="22"/>
          <w:szCs w:val="24"/>
        </w:rPr>
        <w:t xml:space="preserve"> (ca. </w:t>
      </w:r>
      <w:r w:rsidR="009616CD">
        <w:rPr>
          <w:sz w:val="22"/>
          <w:szCs w:val="24"/>
        </w:rPr>
        <w:t xml:space="preserve">xxx S.) </w:t>
      </w:r>
      <w:r w:rsidRPr="00403054">
        <w:rPr>
          <w:sz w:val="22"/>
          <w:szCs w:val="24"/>
        </w:rPr>
        <w:t>(gleicher Prüfungsgegenstand</w:t>
      </w:r>
      <w:r w:rsidRPr="00403054">
        <w:t xml:space="preserve"> </w:t>
      </w:r>
      <w:r w:rsidRPr="00403054">
        <w:rPr>
          <w:sz w:val="22"/>
          <w:szCs w:val="24"/>
        </w:rPr>
        <w:t>muss vorliegen!)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Hausarbeit</w:t>
      </w:r>
      <w:r>
        <w:rPr>
          <w:sz w:val="22"/>
          <w:szCs w:val="24"/>
        </w:rPr>
        <w:t xml:space="preserve"> (xxx-xxx S.)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Bericht</w:t>
      </w:r>
      <w:r>
        <w:rPr>
          <w:sz w:val="22"/>
          <w:szCs w:val="24"/>
        </w:rPr>
        <w:t xml:space="preserve"> (ca. xxx S.)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Protokoll</w:t>
      </w:r>
      <w:r>
        <w:rPr>
          <w:sz w:val="22"/>
          <w:szCs w:val="24"/>
        </w:rPr>
        <w:t xml:space="preserve"> (ca. xxx S.)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Essay</w:t>
      </w:r>
      <w:r>
        <w:rPr>
          <w:sz w:val="22"/>
          <w:szCs w:val="24"/>
        </w:rPr>
        <w:t xml:space="preserve"> (xxx-xxx S.)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Praktische Leistung mit</w:t>
      </w:r>
      <w:r>
        <w:rPr>
          <w:sz w:val="22"/>
          <w:szCs w:val="24"/>
        </w:rPr>
        <w:t xml:space="preserve"> </w:t>
      </w:r>
      <w:r w:rsidRPr="00403054">
        <w:rPr>
          <w:sz w:val="22"/>
          <w:szCs w:val="24"/>
        </w:rPr>
        <w:t xml:space="preserve">Prüfungsgespräch </w:t>
      </w:r>
      <w:r w:rsidR="009428FE">
        <w:rPr>
          <w:sz w:val="22"/>
          <w:szCs w:val="24"/>
        </w:rPr>
        <w:t>(ca. xxx M</w:t>
      </w:r>
      <w:r>
        <w:rPr>
          <w:sz w:val="22"/>
          <w:szCs w:val="24"/>
        </w:rPr>
        <w:t xml:space="preserve">in.) und </w:t>
      </w:r>
      <w:r w:rsidRPr="00403054">
        <w:rPr>
          <w:sz w:val="22"/>
          <w:szCs w:val="24"/>
        </w:rPr>
        <w:t>Protokoll</w:t>
      </w:r>
      <w:r>
        <w:rPr>
          <w:sz w:val="22"/>
          <w:szCs w:val="24"/>
        </w:rPr>
        <w:t xml:space="preserve"> (ca. xxx S.) (</w:t>
      </w:r>
      <w:r w:rsidR="00F90013">
        <w:rPr>
          <w:sz w:val="22"/>
          <w:szCs w:val="24"/>
        </w:rPr>
        <w:t xml:space="preserve">z.B. </w:t>
      </w:r>
      <w:r>
        <w:rPr>
          <w:sz w:val="22"/>
          <w:szCs w:val="24"/>
        </w:rPr>
        <w:t>bei Praktika!)</w:t>
      </w:r>
    </w:p>
    <w:p w:rsidR="00403054" w:rsidRPr="00F90013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  <w:lang w:val="en-US"/>
        </w:rPr>
      </w:pPr>
      <w:r w:rsidRPr="00F90013">
        <w:rPr>
          <w:sz w:val="22"/>
          <w:szCs w:val="24"/>
          <w:lang w:val="en-US"/>
        </w:rPr>
        <w:t>Bachelor-Thesis</w:t>
      </w:r>
      <w:r w:rsidR="00F90013" w:rsidRPr="00F90013">
        <w:rPr>
          <w:sz w:val="22"/>
          <w:szCs w:val="24"/>
          <w:lang w:val="en-US"/>
        </w:rPr>
        <w:t xml:space="preserve"> (ca. xxx S.)</w:t>
      </w:r>
    </w:p>
    <w:p w:rsidR="00403054" w:rsidRPr="00F90013" w:rsidRDefault="00F90013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  <w:lang w:val="en-US"/>
        </w:rPr>
      </w:pPr>
      <w:r w:rsidRPr="00F90013">
        <w:rPr>
          <w:sz w:val="22"/>
          <w:szCs w:val="24"/>
          <w:lang w:val="en-US"/>
        </w:rPr>
        <w:t>Master-Thesis (xxx-xxx S.)</w:t>
      </w:r>
    </w:p>
    <w:p w:rsidR="00403054" w:rsidRPr="00403054" w:rsidRDefault="00403054" w:rsidP="00C2714A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 w:rsidRPr="00403054">
        <w:rPr>
          <w:sz w:val="22"/>
          <w:szCs w:val="24"/>
        </w:rPr>
        <w:t>Schriftliche Hausarbeit gemäß § 29 LPO I</w:t>
      </w:r>
      <w:r w:rsidR="00F9530B">
        <w:rPr>
          <w:sz w:val="22"/>
          <w:szCs w:val="24"/>
        </w:rPr>
        <w:t xml:space="preserve"> </w:t>
      </w:r>
      <w:r w:rsidR="00F9530B" w:rsidRPr="00F9530B">
        <w:rPr>
          <w:sz w:val="22"/>
          <w:szCs w:val="24"/>
        </w:rPr>
        <w:t>(ca. xxx S.)</w:t>
      </w:r>
    </w:p>
    <w:p w:rsidR="00403054" w:rsidRDefault="00F90013" w:rsidP="00F90013">
      <w:pPr>
        <w:numPr>
          <w:ilvl w:val="1"/>
          <w:numId w:val="3"/>
        </w:numPr>
        <w:tabs>
          <w:tab w:val="left" w:pos="993"/>
        </w:tabs>
        <w:rPr>
          <w:sz w:val="22"/>
          <w:szCs w:val="24"/>
        </w:rPr>
      </w:pPr>
      <w:r>
        <w:rPr>
          <w:sz w:val="22"/>
          <w:szCs w:val="24"/>
        </w:rPr>
        <w:t>Abschlusskolloquium (ca. xxx Min.)</w:t>
      </w:r>
    </w:p>
    <w:p w:rsidR="00403054" w:rsidRPr="00D83BA5" w:rsidRDefault="009428FE" w:rsidP="00F90013">
      <w:pPr>
        <w:tabs>
          <w:tab w:val="left" w:pos="993"/>
        </w:tabs>
        <w:ind w:left="993"/>
        <w:rPr>
          <w:sz w:val="22"/>
          <w:szCs w:val="24"/>
        </w:rPr>
      </w:pPr>
      <w:r>
        <w:rPr>
          <w:sz w:val="22"/>
          <w:szCs w:val="24"/>
        </w:rPr>
        <w:t xml:space="preserve">Neben </w:t>
      </w:r>
      <w:r w:rsidR="00403054" w:rsidRPr="00403054">
        <w:rPr>
          <w:sz w:val="22"/>
          <w:szCs w:val="24"/>
        </w:rPr>
        <w:t>Art und Umfang der Erfolgsüberprüfung ist ggf. eine Gewichtung anzugeben, wenn ein Modul ausnahmsweise mit mehreren numerisch bewerteten E</w:t>
      </w:r>
      <w:r w:rsidR="00403054" w:rsidRPr="00403054">
        <w:rPr>
          <w:sz w:val="22"/>
          <w:szCs w:val="24"/>
        </w:rPr>
        <w:t>r</w:t>
      </w:r>
      <w:r w:rsidR="00403054" w:rsidRPr="00403054">
        <w:rPr>
          <w:sz w:val="22"/>
          <w:szCs w:val="24"/>
        </w:rPr>
        <w:t>folgsüberprüfungen abgeschlossen wird.</w:t>
      </w:r>
    </w:p>
    <w:p w:rsidR="00224156" w:rsidRPr="00D83BA5" w:rsidRDefault="0022415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Prüfungssprache</w:t>
      </w:r>
    </w:p>
    <w:p w:rsidR="00224156" w:rsidRPr="00D83BA5" w:rsidRDefault="00224156" w:rsidP="00224156">
      <w:pPr>
        <w:ind w:left="1004"/>
        <w:rPr>
          <w:sz w:val="22"/>
          <w:szCs w:val="24"/>
        </w:rPr>
      </w:pPr>
      <w:r w:rsidRPr="00D83BA5">
        <w:rPr>
          <w:sz w:val="22"/>
          <w:szCs w:val="24"/>
        </w:rPr>
        <w:t>Die Prüfungssprache ist in der Regel deutsch.</w:t>
      </w:r>
      <w:r w:rsidR="00315D1A" w:rsidRPr="00D83BA5">
        <w:rPr>
          <w:sz w:val="22"/>
          <w:szCs w:val="24"/>
        </w:rPr>
        <w:t xml:space="preserve"> </w:t>
      </w:r>
      <w:r w:rsidR="00FD0A71" w:rsidRPr="00D83BA5">
        <w:rPr>
          <w:sz w:val="22"/>
          <w:szCs w:val="24"/>
        </w:rPr>
        <w:t>Nur falls die Erfolgsüberprüfung in einer anderen Sprache absolviert wird, ist diese hier einzutragen.</w:t>
      </w:r>
    </w:p>
    <w:p w:rsidR="00224156" w:rsidRPr="00D83BA5" w:rsidRDefault="00640D86" w:rsidP="00224156">
      <w:pPr>
        <w:numPr>
          <w:ilvl w:val="0"/>
          <w:numId w:val="3"/>
        </w:numPr>
        <w:rPr>
          <w:b/>
          <w:sz w:val="22"/>
          <w:szCs w:val="24"/>
        </w:rPr>
      </w:pPr>
      <w:r w:rsidRPr="00D83BA5">
        <w:rPr>
          <w:b/>
          <w:sz w:val="22"/>
          <w:szCs w:val="24"/>
        </w:rPr>
        <w:t>Zuvor bestandene Module</w:t>
      </w:r>
    </w:p>
    <w:p w:rsidR="00224156" w:rsidRPr="005D5FE9" w:rsidRDefault="000231D1" w:rsidP="00224156">
      <w:pPr>
        <w:ind w:left="1004"/>
        <w:rPr>
          <w:sz w:val="22"/>
          <w:szCs w:val="24"/>
        </w:rPr>
      </w:pPr>
      <w:r w:rsidRPr="005D5FE9">
        <w:rPr>
          <w:sz w:val="22"/>
          <w:szCs w:val="24"/>
        </w:rPr>
        <w:t xml:space="preserve">Hier sind die Kürzel </w:t>
      </w:r>
      <w:r w:rsidR="005D5FE9" w:rsidRPr="005D5FE9">
        <w:rPr>
          <w:sz w:val="22"/>
          <w:szCs w:val="24"/>
        </w:rPr>
        <w:t>der</w:t>
      </w:r>
      <w:r w:rsidRPr="005D5FE9">
        <w:rPr>
          <w:sz w:val="22"/>
          <w:szCs w:val="24"/>
        </w:rPr>
        <w:t xml:space="preserve"> Module einzutragen</w:t>
      </w:r>
      <w:r w:rsidR="005D5FE9" w:rsidRPr="005D5FE9">
        <w:rPr>
          <w:sz w:val="22"/>
          <w:szCs w:val="24"/>
        </w:rPr>
        <w:t>, die vor dem Beleg</w:t>
      </w:r>
      <w:r w:rsidR="00E315E0">
        <w:rPr>
          <w:sz w:val="22"/>
          <w:szCs w:val="24"/>
        </w:rPr>
        <w:t>e</w:t>
      </w:r>
      <w:r w:rsidR="005D5FE9" w:rsidRPr="005D5FE9">
        <w:rPr>
          <w:sz w:val="22"/>
          <w:szCs w:val="24"/>
        </w:rPr>
        <w:t>n des Moduls zwingend zu bestehen sind</w:t>
      </w:r>
      <w:r w:rsidRPr="005D5FE9">
        <w:rPr>
          <w:sz w:val="22"/>
          <w:szCs w:val="24"/>
        </w:rPr>
        <w:t>.</w:t>
      </w:r>
    </w:p>
    <w:p w:rsidR="00C23286" w:rsidRPr="00201B9D" w:rsidRDefault="00C23286" w:rsidP="009428FE">
      <w:pPr>
        <w:numPr>
          <w:ilvl w:val="0"/>
          <w:numId w:val="3"/>
        </w:numPr>
        <w:rPr>
          <w:sz w:val="22"/>
          <w:szCs w:val="24"/>
        </w:rPr>
      </w:pPr>
      <w:r w:rsidRPr="00201B9D">
        <w:rPr>
          <w:sz w:val="22"/>
          <w:szCs w:val="24"/>
        </w:rPr>
        <w:t xml:space="preserve">Kommt mindestens einer der </w:t>
      </w:r>
      <w:r w:rsidR="00201B9D">
        <w:rPr>
          <w:sz w:val="22"/>
          <w:szCs w:val="24"/>
        </w:rPr>
        <w:t xml:space="preserve">nachfolgenden </w:t>
      </w:r>
      <w:r w:rsidRPr="00201B9D">
        <w:rPr>
          <w:sz w:val="22"/>
          <w:szCs w:val="24"/>
        </w:rPr>
        <w:t xml:space="preserve">Punkte 1) bis 7) zum Tragen, so muss </w:t>
      </w:r>
      <w:r w:rsidR="00201B9D">
        <w:rPr>
          <w:sz w:val="22"/>
          <w:szCs w:val="24"/>
        </w:rPr>
        <w:t>er stets mit der</w:t>
      </w:r>
      <w:r w:rsidRPr="00201B9D">
        <w:rPr>
          <w:sz w:val="22"/>
          <w:szCs w:val="24"/>
        </w:rPr>
        <w:t xml:space="preserve"> dazugehörige</w:t>
      </w:r>
      <w:r w:rsidR="00201B9D">
        <w:rPr>
          <w:sz w:val="22"/>
          <w:szCs w:val="24"/>
        </w:rPr>
        <w:t>n</w:t>
      </w:r>
      <w:r w:rsidRPr="00201B9D">
        <w:rPr>
          <w:sz w:val="22"/>
          <w:szCs w:val="24"/>
        </w:rPr>
        <w:t xml:space="preserve"> Ziffer </w:t>
      </w:r>
      <w:r w:rsidR="008E2561" w:rsidRPr="00201B9D">
        <w:rPr>
          <w:sz w:val="22"/>
          <w:szCs w:val="24"/>
        </w:rPr>
        <w:t xml:space="preserve">vorangestellt </w:t>
      </w:r>
      <w:r w:rsidRPr="00201B9D">
        <w:rPr>
          <w:sz w:val="22"/>
          <w:szCs w:val="24"/>
        </w:rPr>
        <w:t>angegeben werden</w:t>
      </w:r>
      <w:r w:rsidR="009428FE" w:rsidRPr="00201B9D">
        <w:rPr>
          <w:sz w:val="22"/>
          <w:szCs w:val="24"/>
        </w:rPr>
        <w:t>.</w:t>
      </w:r>
    </w:p>
    <w:p w:rsidR="00FD0A71" w:rsidRPr="00D83BA5" w:rsidRDefault="00FD0A71" w:rsidP="007E16A7">
      <w:pPr>
        <w:tabs>
          <w:tab w:val="left" w:pos="3828"/>
        </w:tabs>
        <w:ind w:left="1004"/>
        <w:rPr>
          <w:sz w:val="22"/>
          <w:szCs w:val="22"/>
        </w:rPr>
      </w:pPr>
      <w:r w:rsidRPr="009428FE">
        <w:rPr>
          <w:b/>
          <w:sz w:val="22"/>
          <w:szCs w:val="22"/>
        </w:rPr>
        <w:t>1) Bonusfähigkeit</w:t>
      </w:r>
      <w:r w:rsidRPr="00D83BA5">
        <w:rPr>
          <w:sz w:val="22"/>
          <w:szCs w:val="22"/>
        </w:rPr>
        <w:t>:</w:t>
      </w:r>
      <w:r w:rsidR="007E16A7">
        <w:rPr>
          <w:sz w:val="22"/>
          <w:szCs w:val="22"/>
        </w:rPr>
        <w:tab/>
      </w:r>
      <w:r w:rsidRPr="00D83BA5">
        <w:rPr>
          <w:sz w:val="22"/>
          <w:szCs w:val="22"/>
        </w:rPr>
        <w:t>Ist das Modul bonusfähig, muss dies hier vermerkt werden.</w:t>
      </w:r>
    </w:p>
    <w:p w:rsidR="00FD0A71" w:rsidRPr="00D83BA5" w:rsidRDefault="00FD0A71" w:rsidP="007E16A7">
      <w:pPr>
        <w:pStyle w:val="Listenabsatz"/>
        <w:tabs>
          <w:tab w:val="left" w:pos="3828"/>
        </w:tabs>
        <w:spacing w:after="0" w:line="240" w:lineRule="auto"/>
        <w:ind w:left="993"/>
        <w:rPr>
          <w:rFonts w:ascii="Times New Roman" w:hAnsi="Times New Roman"/>
        </w:rPr>
      </w:pPr>
      <w:r w:rsidRPr="009428FE">
        <w:rPr>
          <w:rFonts w:ascii="Times New Roman" w:hAnsi="Times New Roman"/>
          <w:b/>
        </w:rPr>
        <w:t>2) LV-Sprache</w:t>
      </w:r>
      <w:r w:rsidR="007E16A7">
        <w:rPr>
          <w:rFonts w:ascii="Times New Roman" w:hAnsi="Times New Roman"/>
        </w:rPr>
        <w:t>:</w:t>
      </w:r>
      <w:r w:rsidR="007E16A7">
        <w:rPr>
          <w:rFonts w:ascii="Times New Roman" w:hAnsi="Times New Roman"/>
        </w:rPr>
        <w:tab/>
      </w:r>
      <w:r w:rsidRPr="00D83BA5">
        <w:rPr>
          <w:rFonts w:ascii="Times New Roman" w:hAnsi="Times New Roman"/>
        </w:rPr>
        <w:t>Die Sprache der LV ist in der Regel deutsch.</w:t>
      </w:r>
      <w:r w:rsidR="00D83BA5" w:rsidRPr="00D83BA5">
        <w:rPr>
          <w:rFonts w:ascii="Times New Roman" w:hAnsi="Times New Roman"/>
        </w:rPr>
        <w:t xml:space="preserve"> </w:t>
      </w:r>
      <w:r w:rsidR="00D83BA5" w:rsidRPr="00D83BA5">
        <w:rPr>
          <w:rFonts w:ascii="Times New Roman" w:hAnsi="Times New Roman"/>
          <w:szCs w:val="24"/>
        </w:rPr>
        <w:t>Falls hiervon abgewichen wird, ist die andere Sprache in dieser Spalte einzutragen.</w:t>
      </w:r>
    </w:p>
    <w:p w:rsidR="00FD0A71" w:rsidRPr="00D83BA5" w:rsidRDefault="00FD0A71" w:rsidP="007E16A7">
      <w:pPr>
        <w:pStyle w:val="Listenabsatz"/>
        <w:tabs>
          <w:tab w:val="left" w:pos="3828"/>
        </w:tabs>
        <w:spacing w:after="0" w:line="240" w:lineRule="auto"/>
        <w:ind w:left="993"/>
        <w:rPr>
          <w:rFonts w:ascii="Times New Roman" w:hAnsi="Times New Roman"/>
        </w:rPr>
      </w:pPr>
      <w:r w:rsidRPr="009428FE">
        <w:rPr>
          <w:rFonts w:ascii="Times New Roman" w:hAnsi="Times New Roman"/>
          <w:b/>
        </w:rPr>
        <w:t>3) Prüfungsturnus</w:t>
      </w:r>
      <w:r w:rsidR="007E16A7">
        <w:rPr>
          <w:rFonts w:ascii="Times New Roman" w:hAnsi="Times New Roman"/>
        </w:rPr>
        <w:t>:</w:t>
      </w:r>
      <w:r w:rsidR="007E16A7">
        <w:rPr>
          <w:rFonts w:ascii="Times New Roman" w:hAnsi="Times New Roman"/>
        </w:rPr>
        <w:tab/>
      </w:r>
      <w:r w:rsidRPr="00D83BA5">
        <w:rPr>
          <w:rFonts w:ascii="Times New Roman" w:hAnsi="Times New Roman"/>
        </w:rPr>
        <w:t>Der Prüfungsturnus ist in der Regel semesterweise.</w:t>
      </w:r>
      <w:r w:rsidR="00D83BA5" w:rsidRPr="00D83BA5">
        <w:rPr>
          <w:rFonts w:ascii="Times New Roman" w:hAnsi="Times New Roman"/>
          <w:szCs w:val="24"/>
        </w:rPr>
        <w:t xml:space="preserve"> Falls hiervon abgewichen wird, ist dies in dieser Spalte zu vermerken.</w:t>
      </w:r>
    </w:p>
    <w:p w:rsidR="009428FE" w:rsidRDefault="00FD0A71" w:rsidP="007E16A7">
      <w:pPr>
        <w:tabs>
          <w:tab w:val="left" w:pos="3828"/>
        </w:tabs>
        <w:ind w:left="3828" w:hanging="2835"/>
        <w:rPr>
          <w:sz w:val="22"/>
          <w:szCs w:val="22"/>
        </w:rPr>
      </w:pPr>
      <w:r w:rsidRPr="009428FE">
        <w:rPr>
          <w:b/>
          <w:sz w:val="22"/>
          <w:szCs w:val="22"/>
        </w:rPr>
        <w:t>4) weitere Voraussetzungen</w:t>
      </w:r>
      <w:r w:rsidR="007E16A7">
        <w:rPr>
          <w:sz w:val="22"/>
          <w:szCs w:val="22"/>
        </w:rPr>
        <w:t>:</w:t>
      </w:r>
      <w:r w:rsidR="007E16A7">
        <w:rPr>
          <w:sz w:val="22"/>
          <w:szCs w:val="22"/>
        </w:rPr>
        <w:tab/>
      </w:r>
      <w:r w:rsidR="00D83BA5" w:rsidRPr="00D83BA5">
        <w:rPr>
          <w:sz w:val="22"/>
          <w:szCs w:val="22"/>
        </w:rPr>
        <w:t xml:space="preserve">Hier können </w:t>
      </w:r>
      <w:r w:rsidR="009428FE">
        <w:rPr>
          <w:sz w:val="22"/>
          <w:szCs w:val="22"/>
        </w:rPr>
        <w:t xml:space="preserve">weiter verpflichtende Voraussetzungen </w:t>
      </w:r>
      <w:r w:rsidR="00A62CF1">
        <w:rPr>
          <w:sz w:val="22"/>
          <w:szCs w:val="22"/>
        </w:rPr>
        <w:t>und/</w:t>
      </w:r>
      <w:r w:rsidR="009428FE">
        <w:rPr>
          <w:sz w:val="22"/>
          <w:szCs w:val="22"/>
        </w:rPr>
        <w:t xml:space="preserve">oder </w:t>
      </w:r>
      <w:r w:rsidR="00E315E0">
        <w:rPr>
          <w:sz w:val="22"/>
          <w:szCs w:val="22"/>
        </w:rPr>
        <w:t xml:space="preserve">nur </w:t>
      </w:r>
      <w:r w:rsidR="00D83BA5" w:rsidRPr="00D83BA5">
        <w:rPr>
          <w:sz w:val="22"/>
          <w:szCs w:val="22"/>
        </w:rPr>
        <w:t>empfohlene Vorkenntnisse</w:t>
      </w:r>
      <w:r w:rsidR="009428FE">
        <w:rPr>
          <w:sz w:val="22"/>
          <w:szCs w:val="22"/>
        </w:rPr>
        <w:t xml:space="preserve"> eingetragen werden.</w:t>
      </w:r>
      <w:r w:rsidR="00D83BA5" w:rsidRPr="00D83BA5">
        <w:rPr>
          <w:sz w:val="22"/>
          <w:szCs w:val="22"/>
        </w:rPr>
        <w:t xml:space="preserve"> </w:t>
      </w:r>
      <w:r w:rsidR="00A62CF1">
        <w:rPr>
          <w:sz w:val="22"/>
          <w:szCs w:val="22"/>
        </w:rPr>
        <w:t>Daneben können</w:t>
      </w:r>
      <w:r w:rsidR="007E16A7">
        <w:rPr>
          <w:sz w:val="22"/>
          <w:szCs w:val="22"/>
        </w:rPr>
        <w:t xml:space="preserve"> </w:t>
      </w:r>
      <w:r w:rsidR="00A62CF1">
        <w:rPr>
          <w:sz w:val="22"/>
          <w:szCs w:val="22"/>
        </w:rPr>
        <w:t xml:space="preserve">auch Module angegeben werden, die </w:t>
      </w:r>
      <w:r w:rsidR="009428FE">
        <w:rPr>
          <w:sz w:val="22"/>
          <w:szCs w:val="22"/>
        </w:rPr>
        <w:t>sich mit diesem Modul ausschließen</w:t>
      </w:r>
      <w:r w:rsidR="00D83BA5" w:rsidRPr="00D83BA5">
        <w:rPr>
          <w:sz w:val="22"/>
          <w:szCs w:val="22"/>
        </w:rPr>
        <w:t>.</w:t>
      </w:r>
    </w:p>
    <w:p w:rsidR="009428FE" w:rsidRDefault="00FD0A71" w:rsidP="001E5347">
      <w:pPr>
        <w:tabs>
          <w:tab w:val="left" w:pos="3828"/>
        </w:tabs>
        <w:ind w:left="993"/>
        <w:rPr>
          <w:sz w:val="22"/>
          <w:szCs w:val="22"/>
        </w:rPr>
      </w:pPr>
      <w:r w:rsidRPr="009428FE">
        <w:rPr>
          <w:b/>
          <w:sz w:val="22"/>
          <w:szCs w:val="22"/>
        </w:rPr>
        <w:t>5) Zusatzangabe zur Dauer</w:t>
      </w:r>
      <w:r w:rsidR="001E5347">
        <w:rPr>
          <w:sz w:val="22"/>
          <w:szCs w:val="22"/>
        </w:rPr>
        <w:t>:</w:t>
      </w:r>
      <w:r w:rsidR="001E5347">
        <w:rPr>
          <w:sz w:val="22"/>
          <w:szCs w:val="22"/>
        </w:rPr>
        <w:tab/>
      </w:r>
      <w:r w:rsidRPr="00D83BA5">
        <w:rPr>
          <w:sz w:val="22"/>
          <w:szCs w:val="22"/>
        </w:rPr>
        <w:t>Bei Praktika, Blockveranstaltungen oder der Thesis kann die Dauer zusätzlich in Wochen</w:t>
      </w:r>
      <w:r w:rsidR="00C2714A">
        <w:rPr>
          <w:sz w:val="22"/>
          <w:szCs w:val="22"/>
        </w:rPr>
        <w:t xml:space="preserve"> oder Monaten</w:t>
      </w:r>
      <w:r w:rsidRPr="00D83BA5">
        <w:rPr>
          <w:sz w:val="22"/>
          <w:szCs w:val="22"/>
        </w:rPr>
        <w:t xml:space="preserve"> angegeben werden.</w:t>
      </w:r>
    </w:p>
    <w:p w:rsidR="00FD0A71" w:rsidRPr="00D83BA5" w:rsidRDefault="00FD0A71" w:rsidP="00412632">
      <w:pPr>
        <w:ind w:left="993"/>
        <w:rPr>
          <w:sz w:val="22"/>
          <w:szCs w:val="22"/>
        </w:rPr>
      </w:pPr>
      <w:r w:rsidRPr="009428FE">
        <w:rPr>
          <w:b/>
          <w:sz w:val="22"/>
          <w:szCs w:val="22"/>
        </w:rPr>
        <w:t>6) Sonstiges</w:t>
      </w:r>
    </w:p>
    <w:p w:rsidR="00D83BA5" w:rsidRPr="00D83BA5" w:rsidRDefault="00D83BA5" w:rsidP="00DC51A5">
      <w:pPr>
        <w:tabs>
          <w:tab w:val="left" w:pos="3828"/>
        </w:tabs>
        <w:ind w:left="3828" w:hanging="2835"/>
        <w:rPr>
          <w:sz w:val="22"/>
          <w:szCs w:val="22"/>
        </w:rPr>
      </w:pPr>
      <w:r w:rsidRPr="009428FE">
        <w:rPr>
          <w:b/>
          <w:sz w:val="22"/>
          <w:szCs w:val="22"/>
        </w:rPr>
        <w:t>7) LPO</w:t>
      </w:r>
      <w:r w:rsidR="009428FE" w:rsidRPr="009428FE">
        <w:rPr>
          <w:b/>
          <w:sz w:val="22"/>
          <w:szCs w:val="22"/>
        </w:rPr>
        <w:t xml:space="preserve"> I </w:t>
      </w:r>
      <w:r w:rsidRPr="009428FE">
        <w:rPr>
          <w:b/>
          <w:sz w:val="22"/>
          <w:szCs w:val="22"/>
        </w:rPr>
        <w:t>Bezug</w:t>
      </w:r>
      <w:r w:rsidRPr="00D83BA5">
        <w:rPr>
          <w:sz w:val="22"/>
          <w:szCs w:val="22"/>
        </w:rPr>
        <w:t>:</w:t>
      </w:r>
      <w:r w:rsidR="001E5347">
        <w:rPr>
          <w:sz w:val="22"/>
          <w:szCs w:val="22"/>
        </w:rPr>
        <w:tab/>
      </w:r>
      <w:r w:rsidR="009616CD">
        <w:rPr>
          <w:sz w:val="22"/>
          <w:szCs w:val="22"/>
        </w:rPr>
        <w:t>In den</w:t>
      </w:r>
      <w:r w:rsidRPr="00D83BA5">
        <w:rPr>
          <w:sz w:val="22"/>
          <w:szCs w:val="22"/>
        </w:rPr>
        <w:t xml:space="preserve"> Lehramts-SFB ist </w:t>
      </w:r>
      <w:r w:rsidR="00825BFB">
        <w:rPr>
          <w:sz w:val="22"/>
          <w:szCs w:val="22"/>
        </w:rPr>
        <w:t xml:space="preserve">hier </w:t>
      </w:r>
      <w:r w:rsidRPr="00D83BA5">
        <w:rPr>
          <w:sz w:val="22"/>
          <w:szCs w:val="22"/>
        </w:rPr>
        <w:t>anzugeben</w:t>
      </w:r>
      <w:r w:rsidR="00BC5854">
        <w:rPr>
          <w:sz w:val="22"/>
          <w:szCs w:val="22"/>
        </w:rPr>
        <w:t>, nach welcher</w:t>
      </w:r>
      <w:r w:rsidR="009B4568">
        <w:rPr>
          <w:sz w:val="22"/>
          <w:szCs w:val="22"/>
        </w:rPr>
        <w:t>/n</w:t>
      </w:r>
      <w:r w:rsidR="00D26670">
        <w:rPr>
          <w:sz w:val="22"/>
          <w:szCs w:val="22"/>
        </w:rPr>
        <w:t xml:space="preserve"> Bestimmung</w:t>
      </w:r>
      <w:r w:rsidR="009B4568">
        <w:rPr>
          <w:sz w:val="22"/>
          <w:szCs w:val="22"/>
        </w:rPr>
        <w:t>/en</w:t>
      </w:r>
      <w:r w:rsidR="00D26670">
        <w:rPr>
          <w:sz w:val="22"/>
          <w:szCs w:val="22"/>
        </w:rPr>
        <w:t xml:space="preserve"> </w:t>
      </w:r>
      <w:r w:rsidR="00BC5854">
        <w:rPr>
          <w:sz w:val="22"/>
          <w:szCs w:val="22"/>
        </w:rPr>
        <w:t xml:space="preserve">der LPO I </w:t>
      </w:r>
      <w:r w:rsidR="009B4568">
        <w:rPr>
          <w:sz w:val="22"/>
          <w:szCs w:val="22"/>
        </w:rPr>
        <w:t xml:space="preserve">durch das jeweilige Modul </w:t>
      </w:r>
      <w:r w:rsidR="009616CD">
        <w:rPr>
          <w:sz w:val="22"/>
          <w:szCs w:val="22"/>
        </w:rPr>
        <w:t>ECTS-Punkte/</w:t>
      </w:r>
      <w:r w:rsidR="00BC5854">
        <w:rPr>
          <w:sz w:val="22"/>
          <w:szCs w:val="22"/>
        </w:rPr>
        <w:t>Lei</w:t>
      </w:r>
      <w:r w:rsidR="00BC5854">
        <w:rPr>
          <w:sz w:val="22"/>
          <w:szCs w:val="22"/>
        </w:rPr>
        <w:t>s</w:t>
      </w:r>
      <w:r w:rsidR="00BC5854">
        <w:rPr>
          <w:sz w:val="22"/>
          <w:szCs w:val="22"/>
        </w:rPr>
        <w:t>tungspunkte (L</w:t>
      </w:r>
      <w:r w:rsidR="00DC51A5">
        <w:rPr>
          <w:sz w:val="22"/>
          <w:szCs w:val="22"/>
        </w:rPr>
        <w:t xml:space="preserve">P) als </w:t>
      </w:r>
      <w:r w:rsidR="009B4568">
        <w:rPr>
          <w:sz w:val="22"/>
          <w:szCs w:val="22"/>
        </w:rPr>
        <w:t>Voraussetzung</w:t>
      </w:r>
      <w:r w:rsidR="00BC5854">
        <w:rPr>
          <w:sz w:val="22"/>
          <w:szCs w:val="22"/>
        </w:rPr>
        <w:t xml:space="preserve"> für die </w:t>
      </w:r>
      <w:r w:rsidR="009B4568">
        <w:rPr>
          <w:sz w:val="22"/>
          <w:szCs w:val="22"/>
        </w:rPr>
        <w:t xml:space="preserve">Zulassung zur </w:t>
      </w:r>
      <w:r w:rsidR="00BC5854">
        <w:rPr>
          <w:sz w:val="22"/>
          <w:szCs w:val="22"/>
        </w:rPr>
        <w:t>Erste</w:t>
      </w:r>
      <w:r w:rsidR="009B4568">
        <w:rPr>
          <w:sz w:val="22"/>
          <w:szCs w:val="22"/>
        </w:rPr>
        <w:t>n</w:t>
      </w:r>
      <w:r w:rsidR="00BC5854">
        <w:rPr>
          <w:sz w:val="22"/>
          <w:szCs w:val="22"/>
        </w:rPr>
        <w:t xml:space="preserve"> Staatsprüfung erworben werden.</w:t>
      </w:r>
    </w:p>
    <w:p w:rsidR="00B6652E" w:rsidRDefault="00B6652E" w:rsidP="00E57515">
      <w:pPr>
        <w:rPr>
          <w:sz w:val="22"/>
          <w:szCs w:val="24"/>
        </w:rPr>
      </w:pPr>
    </w:p>
    <w:p w:rsidR="004833C5" w:rsidRDefault="004833C5" w:rsidP="004833C5">
      <w:pPr>
        <w:rPr>
          <w:b/>
          <w:sz w:val="22"/>
          <w:szCs w:val="24"/>
        </w:rPr>
      </w:pPr>
      <w:r>
        <w:rPr>
          <w:b/>
          <w:sz w:val="22"/>
          <w:szCs w:val="24"/>
        </w:rPr>
        <w:t>Ausfüllhinweise zu den einzelnen Zeilen:</w:t>
      </w:r>
    </w:p>
    <w:p w:rsidR="004833C5" w:rsidRDefault="004833C5" w:rsidP="004833C5">
      <w:pPr>
        <w:ind w:left="1004"/>
        <w:rPr>
          <w:sz w:val="22"/>
          <w:szCs w:val="24"/>
        </w:rPr>
      </w:pPr>
    </w:p>
    <w:p w:rsidR="00F321A8" w:rsidRPr="002952DF" w:rsidRDefault="004833C5" w:rsidP="009616CD">
      <w:pPr>
        <w:numPr>
          <w:ilvl w:val="0"/>
          <w:numId w:val="3"/>
        </w:numPr>
        <w:rPr>
          <w:sz w:val="24"/>
          <w:szCs w:val="22"/>
        </w:rPr>
      </w:pPr>
      <w:r w:rsidRPr="008E2561">
        <w:rPr>
          <w:sz w:val="22"/>
          <w:szCs w:val="24"/>
        </w:rPr>
        <w:t xml:space="preserve">Jedes Modul </w:t>
      </w:r>
      <w:r w:rsidR="0040448B" w:rsidRPr="008E2561">
        <w:rPr>
          <w:sz w:val="22"/>
          <w:szCs w:val="24"/>
        </w:rPr>
        <w:t>bitte unbedingt in eine sepa</w:t>
      </w:r>
      <w:r w:rsidRPr="008E2561">
        <w:rPr>
          <w:sz w:val="22"/>
          <w:szCs w:val="24"/>
        </w:rPr>
        <w:t xml:space="preserve">rate Zeile eintragen. Dies erleichtert vor allem die Arbeit beim Im- und Export (durch </w:t>
      </w:r>
      <w:r w:rsidR="005A44AA" w:rsidRPr="008E2561">
        <w:rPr>
          <w:sz w:val="22"/>
          <w:szCs w:val="24"/>
        </w:rPr>
        <w:t>c</w:t>
      </w:r>
      <w:r w:rsidRPr="008E2561">
        <w:rPr>
          <w:sz w:val="22"/>
          <w:szCs w:val="24"/>
        </w:rPr>
        <w:t>opy&amp;</w:t>
      </w:r>
      <w:r w:rsidR="005A44AA" w:rsidRPr="008E2561">
        <w:rPr>
          <w:sz w:val="22"/>
          <w:szCs w:val="24"/>
        </w:rPr>
        <w:t>p</w:t>
      </w:r>
      <w:r w:rsidRPr="008E2561">
        <w:rPr>
          <w:sz w:val="22"/>
          <w:szCs w:val="24"/>
        </w:rPr>
        <w:t xml:space="preserve">aste) enorm. Zur </w:t>
      </w:r>
      <w:r w:rsidR="0040448B" w:rsidRPr="008E2561">
        <w:rPr>
          <w:sz w:val="22"/>
          <w:szCs w:val="24"/>
        </w:rPr>
        <w:t>b</w:t>
      </w:r>
      <w:r w:rsidRPr="008E2561">
        <w:rPr>
          <w:sz w:val="22"/>
          <w:szCs w:val="24"/>
        </w:rPr>
        <w:t>ess</w:t>
      </w:r>
      <w:r w:rsidRPr="008E2561">
        <w:rPr>
          <w:sz w:val="22"/>
          <w:szCs w:val="24"/>
        </w:rPr>
        <w:t>e</w:t>
      </w:r>
      <w:r w:rsidRPr="008E2561">
        <w:rPr>
          <w:sz w:val="22"/>
          <w:szCs w:val="24"/>
        </w:rPr>
        <w:t>r</w:t>
      </w:r>
      <w:r w:rsidR="0040448B" w:rsidRPr="008E2561">
        <w:rPr>
          <w:sz w:val="22"/>
          <w:szCs w:val="24"/>
        </w:rPr>
        <w:t>en</w:t>
      </w:r>
      <w:r w:rsidRPr="008E2561">
        <w:rPr>
          <w:sz w:val="22"/>
          <w:szCs w:val="24"/>
        </w:rPr>
        <w:t xml:space="preserve"> Unterscheidung sind die drei ersten Spalten der Module in fetter Schrift geschrieben.</w:t>
      </w:r>
      <w:bookmarkStart w:id="0" w:name="_GoBack"/>
      <w:bookmarkEnd w:id="0"/>
    </w:p>
    <w:sectPr w:rsidR="00F321A8" w:rsidRPr="002952DF" w:rsidSect="00DA68A0">
      <w:footerReference w:type="default" r:id="rId9"/>
      <w:pgSz w:w="16840" w:h="11907" w:orient="landscape" w:code="9"/>
      <w:pgMar w:top="1134" w:right="851" w:bottom="1418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A2" w:rsidRDefault="000830A2">
      <w:r>
        <w:separator/>
      </w:r>
    </w:p>
  </w:endnote>
  <w:endnote w:type="continuationSeparator" w:id="0">
    <w:p w:rsidR="000830A2" w:rsidRDefault="0008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A2" w:rsidRDefault="000E5AF6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16CD">
      <w:rPr>
        <w:noProof/>
      </w:rPr>
      <w:t>2</w:t>
    </w:r>
    <w:r>
      <w:rPr>
        <w:noProof/>
      </w:rPr>
      <w:fldChar w:fldCharType="end"/>
    </w:r>
  </w:p>
  <w:p w:rsidR="000830A2" w:rsidRDefault="000830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A2" w:rsidRDefault="000830A2">
      <w:r>
        <w:separator/>
      </w:r>
    </w:p>
  </w:footnote>
  <w:footnote w:type="continuationSeparator" w:id="0">
    <w:p w:rsidR="000830A2" w:rsidRDefault="0008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C669C"/>
    <w:multiLevelType w:val="hybridMultilevel"/>
    <w:tmpl w:val="5D564004"/>
    <w:lvl w:ilvl="0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3BAB5909"/>
    <w:multiLevelType w:val="hybridMultilevel"/>
    <w:tmpl w:val="DDCC99DC"/>
    <w:lvl w:ilvl="0" w:tplc="0407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>
    <w:nsid w:val="48A2210B"/>
    <w:multiLevelType w:val="hybridMultilevel"/>
    <w:tmpl w:val="A37A2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C326D"/>
    <w:multiLevelType w:val="hybridMultilevel"/>
    <w:tmpl w:val="599081CA"/>
    <w:lvl w:ilvl="0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86637"/>
    <w:multiLevelType w:val="hybridMultilevel"/>
    <w:tmpl w:val="31CAA294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7EB7B4B"/>
    <w:multiLevelType w:val="hybridMultilevel"/>
    <w:tmpl w:val="ACA8539A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C0CA7AA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320FD"/>
    <w:multiLevelType w:val="hybridMultilevel"/>
    <w:tmpl w:val="710C6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5228"/>
    <w:rsid w:val="00006826"/>
    <w:rsid w:val="00020DCB"/>
    <w:rsid w:val="000231D1"/>
    <w:rsid w:val="000437C0"/>
    <w:rsid w:val="00055C32"/>
    <w:rsid w:val="00060C29"/>
    <w:rsid w:val="00067926"/>
    <w:rsid w:val="00067B43"/>
    <w:rsid w:val="00073AB3"/>
    <w:rsid w:val="000741DE"/>
    <w:rsid w:val="000757AB"/>
    <w:rsid w:val="00075B2E"/>
    <w:rsid w:val="000777E7"/>
    <w:rsid w:val="000830A2"/>
    <w:rsid w:val="0008652E"/>
    <w:rsid w:val="00090F84"/>
    <w:rsid w:val="000916DB"/>
    <w:rsid w:val="00092DCC"/>
    <w:rsid w:val="000941BF"/>
    <w:rsid w:val="000975D2"/>
    <w:rsid w:val="000A053B"/>
    <w:rsid w:val="000A0838"/>
    <w:rsid w:val="000A6929"/>
    <w:rsid w:val="000E1E08"/>
    <w:rsid w:val="000E3B54"/>
    <w:rsid w:val="000E4055"/>
    <w:rsid w:val="000E4BCA"/>
    <w:rsid w:val="000E5AF6"/>
    <w:rsid w:val="0010177C"/>
    <w:rsid w:val="001017D9"/>
    <w:rsid w:val="0011206D"/>
    <w:rsid w:val="00113510"/>
    <w:rsid w:val="001253BC"/>
    <w:rsid w:val="00134353"/>
    <w:rsid w:val="00144D56"/>
    <w:rsid w:val="00161B7F"/>
    <w:rsid w:val="001637B7"/>
    <w:rsid w:val="00164FE1"/>
    <w:rsid w:val="0016731D"/>
    <w:rsid w:val="00167DD0"/>
    <w:rsid w:val="00175CBC"/>
    <w:rsid w:val="00180C4E"/>
    <w:rsid w:val="001958D9"/>
    <w:rsid w:val="001A2EDE"/>
    <w:rsid w:val="001B0840"/>
    <w:rsid w:val="001B6821"/>
    <w:rsid w:val="001B6D80"/>
    <w:rsid w:val="001C24EF"/>
    <w:rsid w:val="001C3D0A"/>
    <w:rsid w:val="001D2AD0"/>
    <w:rsid w:val="001D6C47"/>
    <w:rsid w:val="001E131B"/>
    <w:rsid w:val="001E5347"/>
    <w:rsid w:val="001E581A"/>
    <w:rsid w:val="001E6EFD"/>
    <w:rsid w:val="00201B9D"/>
    <w:rsid w:val="0020366E"/>
    <w:rsid w:val="00211F86"/>
    <w:rsid w:val="002120F7"/>
    <w:rsid w:val="002132E2"/>
    <w:rsid w:val="00220F6F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9174C"/>
    <w:rsid w:val="002952DF"/>
    <w:rsid w:val="00296C13"/>
    <w:rsid w:val="002A4BD3"/>
    <w:rsid w:val="002A6A8B"/>
    <w:rsid w:val="002B20CC"/>
    <w:rsid w:val="002B626C"/>
    <w:rsid w:val="002D6673"/>
    <w:rsid w:val="002F6FDE"/>
    <w:rsid w:val="002F73D5"/>
    <w:rsid w:val="00300E37"/>
    <w:rsid w:val="00301357"/>
    <w:rsid w:val="00302BEA"/>
    <w:rsid w:val="00303DAB"/>
    <w:rsid w:val="003040C2"/>
    <w:rsid w:val="003078D3"/>
    <w:rsid w:val="00313540"/>
    <w:rsid w:val="00315D1A"/>
    <w:rsid w:val="00322836"/>
    <w:rsid w:val="00326C3E"/>
    <w:rsid w:val="0033427A"/>
    <w:rsid w:val="003348B0"/>
    <w:rsid w:val="003445B0"/>
    <w:rsid w:val="00345253"/>
    <w:rsid w:val="00363E79"/>
    <w:rsid w:val="003772DD"/>
    <w:rsid w:val="00377C85"/>
    <w:rsid w:val="003852A5"/>
    <w:rsid w:val="00386536"/>
    <w:rsid w:val="0039272F"/>
    <w:rsid w:val="00396476"/>
    <w:rsid w:val="003A149B"/>
    <w:rsid w:val="003A1D08"/>
    <w:rsid w:val="003B19A7"/>
    <w:rsid w:val="003B7201"/>
    <w:rsid w:val="003C17C5"/>
    <w:rsid w:val="003D0280"/>
    <w:rsid w:val="003D4097"/>
    <w:rsid w:val="003D7DBB"/>
    <w:rsid w:val="00400BBF"/>
    <w:rsid w:val="00403054"/>
    <w:rsid w:val="0040448B"/>
    <w:rsid w:val="00405DA1"/>
    <w:rsid w:val="00412632"/>
    <w:rsid w:val="0042652F"/>
    <w:rsid w:val="004274CD"/>
    <w:rsid w:val="00431730"/>
    <w:rsid w:val="00434779"/>
    <w:rsid w:val="00437058"/>
    <w:rsid w:val="00441A07"/>
    <w:rsid w:val="0044207E"/>
    <w:rsid w:val="004571C3"/>
    <w:rsid w:val="004605F6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C5CB9"/>
    <w:rsid w:val="004D3BDC"/>
    <w:rsid w:val="004D4568"/>
    <w:rsid w:val="004E1939"/>
    <w:rsid w:val="004E4D04"/>
    <w:rsid w:val="004E53C1"/>
    <w:rsid w:val="004E5563"/>
    <w:rsid w:val="004F526F"/>
    <w:rsid w:val="00501A87"/>
    <w:rsid w:val="00502052"/>
    <w:rsid w:val="00503344"/>
    <w:rsid w:val="005058BE"/>
    <w:rsid w:val="005069C9"/>
    <w:rsid w:val="00510A79"/>
    <w:rsid w:val="00512BC2"/>
    <w:rsid w:val="0052028F"/>
    <w:rsid w:val="005260E8"/>
    <w:rsid w:val="00534EDB"/>
    <w:rsid w:val="0054444B"/>
    <w:rsid w:val="0054580F"/>
    <w:rsid w:val="005462C2"/>
    <w:rsid w:val="00553435"/>
    <w:rsid w:val="00557249"/>
    <w:rsid w:val="005846CE"/>
    <w:rsid w:val="00592850"/>
    <w:rsid w:val="005955D4"/>
    <w:rsid w:val="005A44AA"/>
    <w:rsid w:val="005A6801"/>
    <w:rsid w:val="005B02BA"/>
    <w:rsid w:val="005C456D"/>
    <w:rsid w:val="005C650C"/>
    <w:rsid w:val="005C6B9F"/>
    <w:rsid w:val="005D5FE9"/>
    <w:rsid w:val="005E077A"/>
    <w:rsid w:val="005E3A44"/>
    <w:rsid w:val="005E4E79"/>
    <w:rsid w:val="005E638A"/>
    <w:rsid w:val="005F25BB"/>
    <w:rsid w:val="005F57CA"/>
    <w:rsid w:val="005F699C"/>
    <w:rsid w:val="00601F46"/>
    <w:rsid w:val="006130C3"/>
    <w:rsid w:val="00617C3F"/>
    <w:rsid w:val="00624B98"/>
    <w:rsid w:val="00627064"/>
    <w:rsid w:val="00632A21"/>
    <w:rsid w:val="006376AA"/>
    <w:rsid w:val="0064056A"/>
    <w:rsid w:val="00640D86"/>
    <w:rsid w:val="00656723"/>
    <w:rsid w:val="00656F1E"/>
    <w:rsid w:val="0066234B"/>
    <w:rsid w:val="00662E19"/>
    <w:rsid w:val="00662E60"/>
    <w:rsid w:val="00672512"/>
    <w:rsid w:val="00675B9F"/>
    <w:rsid w:val="00676609"/>
    <w:rsid w:val="006828BA"/>
    <w:rsid w:val="00682F0B"/>
    <w:rsid w:val="00686478"/>
    <w:rsid w:val="00691FF8"/>
    <w:rsid w:val="00692B20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F663C"/>
    <w:rsid w:val="00702068"/>
    <w:rsid w:val="007027B8"/>
    <w:rsid w:val="00711B79"/>
    <w:rsid w:val="007162E4"/>
    <w:rsid w:val="00722784"/>
    <w:rsid w:val="0072548D"/>
    <w:rsid w:val="007279C9"/>
    <w:rsid w:val="00730593"/>
    <w:rsid w:val="00731881"/>
    <w:rsid w:val="00752BB3"/>
    <w:rsid w:val="00765752"/>
    <w:rsid w:val="007704A4"/>
    <w:rsid w:val="00784069"/>
    <w:rsid w:val="00785536"/>
    <w:rsid w:val="00791C15"/>
    <w:rsid w:val="00792BE0"/>
    <w:rsid w:val="00797714"/>
    <w:rsid w:val="007B54E9"/>
    <w:rsid w:val="007B7D34"/>
    <w:rsid w:val="007D6313"/>
    <w:rsid w:val="007D6B43"/>
    <w:rsid w:val="007E1563"/>
    <w:rsid w:val="007E16A7"/>
    <w:rsid w:val="007E40AD"/>
    <w:rsid w:val="007F0D6A"/>
    <w:rsid w:val="007F75B5"/>
    <w:rsid w:val="00800083"/>
    <w:rsid w:val="00801968"/>
    <w:rsid w:val="00803E14"/>
    <w:rsid w:val="00807C68"/>
    <w:rsid w:val="00825A25"/>
    <w:rsid w:val="00825BFB"/>
    <w:rsid w:val="008274DD"/>
    <w:rsid w:val="00836A2D"/>
    <w:rsid w:val="00851714"/>
    <w:rsid w:val="008566A8"/>
    <w:rsid w:val="00862879"/>
    <w:rsid w:val="00862B39"/>
    <w:rsid w:val="0087262F"/>
    <w:rsid w:val="00874715"/>
    <w:rsid w:val="00877BAA"/>
    <w:rsid w:val="008841E1"/>
    <w:rsid w:val="008A0DC6"/>
    <w:rsid w:val="008A4FB6"/>
    <w:rsid w:val="008C3C83"/>
    <w:rsid w:val="008D1353"/>
    <w:rsid w:val="008D3B91"/>
    <w:rsid w:val="008D7F38"/>
    <w:rsid w:val="008E001E"/>
    <w:rsid w:val="008E2561"/>
    <w:rsid w:val="008E7B78"/>
    <w:rsid w:val="008F30FC"/>
    <w:rsid w:val="00900C82"/>
    <w:rsid w:val="00904EB1"/>
    <w:rsid w:val="00905CB6"/>
    <w:rsid w:val="00911BCA"/>
    <w:rsid w:val="00916692"/>
    <w:rsid w:val="009428FE"/>
    <w:rsid w:val="0094687A"/>
    <w:rsid w:val="009616CD"/>
    <w:rsid w:val="00964AEC"/>
    <w:rsid w:val="00970E88"/>
    <w:rsid w:val="00971137"/>
    <w:rsid w:val="0097136B"/>
    <w:rsid w:val="0098248B"/>
    <w:rsid w:val="00985AA4"/>
    <w:rsid w:val="009869B6"/>
    <w:rsid w:val="00987CB5"/>
    <w:rsid w:val="009A1A32"/>
    <w:rsid w:val="009A41D8"/>
    <w:rsid w:val="009B37D9"/>
    <w:rsid w:val="009B4568"/>
    <w:rsid w:val="009C31EC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22879"/>
    <w:rsid w:val="00A249DA"/>
    <w:rsid w:val="00A32E34"/>
    <w:rsid w:val="00A32E3B"/>
    <w:rsid w:val="00A42B9D"/>
    <w:rsid w:val="00A47895"/>
    <w:rsid w:val="00A523D2"/>
    <w:rsid w:val="00A54C36"/>
    <w:rsid w:val="00A5758F"/>
    <w:rsid w:val="00A61EA0"/>
    <w:rsid w:val="00A62848"/>
    <w:rsid w:val="00A62CF1"/>
    <w:rsid w:val="00A6439E"/>
    <w:rsid w:val="00A66160"/>
    <w:rsid w:val="00A77147"/>
    <w:rsid w:val="00A84720"/>
    <w:rsid w:val="00A961E3"/>
    <w:rsid w:val="00AB16EA"/>
    <w:rsid w:val="00AC50F4"/>
    <w:rsid w:val="00AF2D6A"/>
    <w:rsid w:val="00AF57AA"/>
    <w:rsid w:val="00B02771"/>
    <w:rsid w:val="00B15767"/>
    <w:rsid w:val="00B17A7F"/>
    <w:rsid w:val="00B26905"/>
    <w:rsid w:val="00B362C8"/>
    <w:rsid w:val="00B43498"/>
    <w:rsid w:val="00B461C6"/>
    <w:rsid w:val="00B51089"/>
    <w:rsid w:val="00B6181C"/>
    <w:rsid w:val="00B63811"/>
    <w:rsid w:val="00B6652E"/>
    <w:rsid w:val="00B67AFF"/>
    <w:rsid w:val="00B72AD0"/>
    <w:rsid w:val="00B84501"/>
    <w:rsid w:val="00B85A72"/>
    <w:rsid w:val="00B879F4"/>
    <w:rsid w:val="00B903B9"/>
    <w:rsid w:val="00B97585"/>
    <w:rsid w:val="00BA4808"/>
    <w:rsid w:val="00BB296C"/>
    <w:rsid w:val="00BC48F3"/>
    <w:rsid w:val="00BC4916"/>
    <w:rsid w:val="00BC5854"/>
    <w:rsid w:val="00BE6CFB"/>
    <w:rsid w:val="00BE6E1F"/>
    <w:rsid w:val="00C01104"/>
    <w:rsid w:val="00C23286"/>
    <w:rsid w:val="00C2714A"/>
    <w:rsid w:val="00C27A73"/>
    <w:rsid w:val="00C30051"/>
    <w:rsid w:val="00C304DF"/>
    <w:rsid w:val="00C32713"/>
    <w:rsid w:val="00C55A35"/>
    <w:rsid w:val="00C64D0B"/>
    <w:rsid w:val="00C8041F"/>
    <w:rsid w:val="00C90A33"/>
    <w:rsid w:val="00CB3EBA"/>
    <w:rsid w:val="00CB3EEA"/>
    <w:rsid w:val="00CB47DB"/>
    <w:rsid w:val="00CD45AF"/>
    <w:rsid w:val="00CD5482"/>
    <w:rsid w:val="00CD78F8"/>
    <w:rsid w:val="00D01014"/>
    <w:rsid w:val="00D0276F"/>
    <w:rsid w:val="00D07E75"/>
    <w:rsid w:val="00D12956"/>
    <w:rsid w:val="00D1463C"/>
    <w:rsid w:val="00D20257"/>
    <w:rsid w:val="00D21811"/>
    <w:rsid w:val="00D228A1"/>
    <w:rsid w:val="00D22B68"/>
    <w:rsid w:val="00D24975"/>
    <w:rsid w:val="00D26670"/>
    <w:rsid w:val="00D37342"/>
    <w:rsid w:val="00D41F0A"/>
    <w:rsid w:val="00D45178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83BA5"/>
    <w:rsid w:val="00DA0A4E"/>
    <w:rsid w:val="00DA68A0"/>
    <w:rsid w:val="00DB4795"/>
    <w:rsid w:val="00DC0206"/>
    <w:rsid w:val="00DC51A5"/>
    <w:rsid w:val="00DC5832"/>
    <w:rsid w:val="00DE23B2"/>
    <w:rsid w:val="00DF1FA8"/>
    <w:rsid w:val="00DF6486"/>
    <w:rsid w:val="00DF7416"/>
    <w:rsid w:val="00E04B66"/>
    <w:rsid w:val="00E10049"/>
    <w:rsid w:val="00E215BE"/>
    <w:rsid w:val="00E2351D"/>
    <w:rsid w:val="00E23F3A"/>
    <w:rsid w:val="00E247D7"/>
    <w:rsid w:val="00E24861"/>
    <w:rsid w:val="00E314D9"/>
    <w:rsid w:val="00E315E0"/>
    <w:rsid w:val="00E4095A"/>
    <w:rsid w:val="00E42740"/>
    <w:rsid w:val="00E431EB"/>
    <w:rsid w:val="00E57515"/>
    <w:rsid w:val="00E64DB6"/>
    <w:rsid w:val="00E76DCE"/>
    <w:rsid w:val="00E81BA7"/>
    <w:rsid w:val="00E83F01"/>
    <w:rsid w:val="00E87384"/>
    <w:rsid w:val="00EB3431"/>
    <w:rsid w:val="00EB75EF"/>
    <w:rsid w:val="00ED01CD"/>
    <w:rsid w:val="00ED6437"/>
    <w:rsid w:val="00EE0686"/>
    <w:rsid w:val="00EE72D2"/>
    <w:rsid w:val="00EF03E3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6081"/>
    <w:rsid w:val="00F414F7"/>
    <w:rsid w:val="00F43704"/>
    <w:rsid w:val="00F53270"/>
    <w:rsid w:val="00F64E82"/>
    <w:rsid w:val="00F65618"/>
    <w:rsid w:val="00F66CC2"/>
    <w:rsid w:val="00F71AE4"/>
    <w:rsid w:val="00F74B67"/>
    <w:rsid w:val="00F84AC1"/>
    <w:rsid w:val="00F86633"/>
    <w:rsid w:val="00F90013"/>
    <w:rsid w:val="00F9530B"/>
    <w:rsid w:val="00F97246"/>
    <w:rsid w:val="00FA24A2"/>
    <w:rsid w:val="00FB4D3A"/>
    <w:rsid w:val="00FC10D6"/>
    <w:rsid w:val="00FC7792"/>
    <w:rsid w:val="00FD0A71"/>
    <w:rsid w:val="00FE057E"/>
    <w:rsid w:val="00FF34BD"/>
    <w:rsid w:val="00FF5B7D"/>
    <w:rsid w:val="00FF788F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5D8B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basedOn w:val="Absatz-Standardschriftart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7704A4"/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basedOn w:val="Absatz-Standardschriftart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basedOn w:val="Absatz-Standardschriftart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basedOn w:val="Absatz-Standardschriftart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D0A71"/>
    <w:pPr>
      <w:spacing w:after="200" w:line="276" w:lineRule="auto"/>
      <w:ind w:left="709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FE057E"/>
    <w:rPr>
      <w:rFonts w:ascii="Arial" w:hAnsi="Arial"/>
      <w:b/>
      <w:sz w:val="18"/>
    </w:rPr>
  </w:style>
  <w:style w:type="character" w:styleId="Fett">
    <w:name w:val="Strong"/>
    <w:qFormat/>
    <w:rsid w:val="00FF788F"/>
    <w:rPr>
      <w:rFonts w:ascii="Arial" w:hAnsi="Arial" w:cs="Arial" w:hint="default"/>
      <w:b/>
      <w:bCs/>
      <w:sz w:val="18"/>
    </w:rPr>
  </w:style>
  <w:style w:type="paragraph" w:styleId="Endnotentext">
    <w:name w:val="endnote text"/>
    <w:basedOn w:val="Standard"/>
    <w:link w:val="EndnotentextZchn"/>
    <w:unhideWhenUsed/>
    <w:rsid w:val="00FF788F"/>
  </w:style>
  <w:style w:type="character" w:customStyle="1" w:styleId="EndnotentextZchn">
    <w:name w:val="Endnotentext Zchn"/>
    <w:basedOn w:val="Absatz-Standardschriftart"/>
    <w:link w:val="Endnotentext"/>
    <w:rsid w:val="00FF788F"/>
  </w:style>
  <w:style w:type="character" w:styleId="Endnotenzeichen">
    <w:name w:val="endnote reference"/>
    <w:unhideWhenUsed/>
    <w:rsid w:val="00FF78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1074-1177-4C90-931A-1DB9C991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Alm Christopher</cp:lastModifiedBy>
  <cp:revision>2</cp:revision>
  <cp:lastPrinted>2014-10-14T05:53:00Z</cp:lastPrinted>
  <dcterms:created xsi:type="dcterms:W3CDTF">2014-10-14T12:04:00Z</dcterms:created>
  <dcterms:modified xsi:type="dcterms:W3CDTF">2014-10-14T12:04:00Z</dcterms:modified>
</cp:coreProperties>
</file>